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E8D1D" w14:textId="77777777" w:rsidR="00B808B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21856EB" w14:textId="77777777" w:rsidR="00B808B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ACB56DB" w14:textId="77777777" w:rsidR="00B808B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5CFCF2C" w14:textId="77777777" w:rsidR="00B808B5" w:rsidRPr="00B36F2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1C463A6D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D3C1E9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66E938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B1D46A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D2C5481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8B2988D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13F817E8" w14:textId="77777777" w:rsidR="00B808B5" w:rsidRPr="00DA4A92" w:rsidRDefault="00B808B5" w:rsidP="00B808B5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5A5F645C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К.М.01.ДВ.01.01 Нормативно-правовые основы образовательного процесса в образовательной организации»</w:t>
      </w:r>
    </w:p>
    <w:p w14:paraId="403172B1" w14:textId="77777777" w:rsidR="00B808B5" w:rsidRPr="00E008FC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4409D0F5" w14:textId="77777777" w:rsidR="00B808B5" w:rsidRPr="004B02BE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47A22CFB" w14:textId="77777777" w:rsidR="00B808B5" w:rsidRPr="004B02BE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707D6" w14:textId="77777777" w:rsidR="00716905" w:rsidRDefault="0071690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905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4816D0C1" w14:textId="1162C046" w:rsidR="00B808B5" w:rsidRPr="00BB1240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2E5360AB" w14:textId="77777777" w:rsidR="00B808B5" w:rsidRPr="00BB1240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939485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B5856A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CBF7D7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EFE61E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5C0635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66FC04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DEFA58" w14:textId="77777777" w:rsidR="00172F45" w:rsidRPr="00B808B5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36FA74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3310F9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1F22B0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826194" w14:textId="77777777" w:rsidR="00172F45" w:rsidRPr="00B808B5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E6219D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5A45C61" w14:textId="20525FDD" w:rsidR="00B32C0A" w:rsidRPr="00B808B5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808B5">
        <w:rPr>
          <w:rFonts w:ascii="Times New Roman" w:hAnsi="Times New Roman" w:cs="Times New Roman"/>
          <w:sz w:val="28"/>
          <w:szCs w:val="28"/>
        </w:rPr>
        <w:t>5</w:t>
      </w:r>
    </w:p>
    <w:p w14:paraId="0D78AEA3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9D05BEF" w14:textId="77777777" w:rsidR="00014A27" w:rsidRPr="00B808B5" w:rsidRDefault="00B32C0A" w:rsidP="00B808B5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808B5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B808B5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B808B5">
        <w:rPr>
          <w:rFonts w:ascii="Times New Roman" w:hAnsi="Times New Roman" w:cs="Times New Roman"/>
          <w:sz w:val="24"/>
          <w:szCs w:val="24"/>
          <w:lang w:val="ru-RU"/>
        </w:rPr>
        <w:t>«К.М.01.ДВ.01.01 Нормативно-правовые основы образовательного процесса в образовательной организации»</w:t>
      </w:r>
    </w:p>
    <w:p w14:paraId="7963CCEB" w14:textId="62D4BFEF" w:rsidR="00CE07FD" w:rsidRPr="00CE07FD" w:rsidRDefault="00B32C0A" w:rsidP="00B808B5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 xml:space="preserve"> 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4B93F32" w14:textId="77777777" w:rsidR="00014A27" w:rsidRPr="00CE07FD" w:rsidRDefault="00B20D42" w:rsidP="00B808B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B808B5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B808B5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51BA2353" w14:textId="77777777" w:rsidR="00172F45" w:rsidRPr="00014A27" w:rsidRDefault="00B32C0A" w:rsidP="00B808B5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CEA0FE6" w14:textId="77777777" w:rsidR="00390FAC" w:rsidRPr="00C1394D" w:rsidRDefault="00390FAC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7601E137" w14:textId="77777777" w:rsidR="00B808B5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38B965F8" w14:textId="77777777" w:rsidR="00B808B5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индивидуальную и коллективную научно-исследовательскую деятельность в сфере образования (ПК-6.1)</w:t>
      </w:r>
    </w:p>
    <w:p w14:paraId="6A70E835" w14:textId="3B89B981" w:rsidR="00390FAC" w:rsidRPr="00FF1229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 (УК-5)</w:t>
      </w:r>
    </w:p>
    <w:p w14:paraId="08892AA0" w14:textId="77777777" w:rsidR="00FF1229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5D32463" w14:textId="77777777" w:rsidR="00390FAC" w:rsidRPr="00C1394D" w:rsidRDefault="00390FAC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0027BABE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F33B729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CA896A7" w14:textId="77777777" w:rsidR="00B808B5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64A5A436" w14:textId="77777777" w:rsidR="00B808B5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и алгоритмы проектирования учебных дисциплин и моделей предметного образования</w:t>
      </w:r>
    </w:p>
    <w:p w14:paraId="4E0652D9" w14:textId="41999D6F" w:rsidR="00FF1229" w:rsidRDefault="00FF1229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особенности научного исследования в сфере образования</w:t>
      </w:r>
    </w:p>
    <w:p w14:paraId="63A52474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746F73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42AF4AB" w14:textId="77777777" w:rsidR="00B808B5" w:rsidRDefault="00B856BD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41B60761" w14:textId="77777777" w:rsidR="00B808B5" w:rsidRDefault="00B856BD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формировать и решать задачи, возникающие в ходе научно-исследовательской деятельности, выбирать необходимые методы исследования, модифицировать и разрабатывать новые образовательные технологии, в том числе в рамках междисциплинарного контекста</w:t>
      </w:r>
    </w:p>
    <w:p w14:paraId="7AE46B89" w14:textId="7F45DBA4" w:rsidR="00FF1229" w:rsidRPr="00D5002E" w:rsidRDefault="00B856BD" w:rsidP="00B808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оценивать результаты исследования и применять их в образовательном процессе</w:t>
      </w:r>
    </w:p>
    <w:p w14:paraId="27FE6207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0378BD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FD128DA" w14:textId="77777777" w:rsidR="00B808B5" w:rsidRDefault="00FF1229" w:rsidP="00B808B5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513BCE77" w14:textId="0618F74F" w:rsidR="00D13EB6" w:rsidRDefault="00FF1229" w:rsidP="00B808B5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использования результатов научно-исследовательской деятельности для повышения эффективности образовательного процесса</w:t>
      </w:r>
    </w:p>
    <w:p w14:paraId="7E6C82F8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23E958D6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790504" w14:paraId="32990D4A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01BD11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BF1F46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(по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1FA210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Семестры</w:t>
            </w:r>
          </w:p>
        </w:tc>
      </w:tr>
      <w:tr w:rsidR="00790504" w14:paraId="7359A13A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FA2AE" w14:textId="77777777" w:rsidR="00790504" w:rsidRDefault="00790504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0BC08" w14:textId="77777777" w:rsidR="00790504" w:rsidRDefault="00790504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AA8268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90504" w14:paraId="64C8892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8B18EB" w14:textId="77777777" w:rsidR="00790504" w:rsidRDefault="004E768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47C9F7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1BACFE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790504" w14:paraId="25B33E5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4392AF" w14:textId="77777777" w:rsidR="00790504" w:rsidRDefault="004E768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5F2FC5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B87D7F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90504" w14:paraId="76F0ED7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6A6059" w14:textId="77777777" w:rsidR="00790504" w:rsidRDefault="004E768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FF15A4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EE1036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90504" w14:paraId="1AEC91B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D1CB44" w14:textId="77777777" w:rsidR="00790504" w:rsidRDefault="004E768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6FA0A1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7231C8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790504" w14:paraId="2373DDF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9EB49C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3836EB4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3AEBC6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2F169702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10ABF881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306918FF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4AF0C7F3" w14:textId="77777777" w:rsidR="00790504" w:rsidRDefault="004E7681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70"/>
        <w:gridCol w:w="3813"/>
        <w:gridCol w:w="1834"/>
        <w:gridCol w:w="640"/>
        <w:gridCol w:w="550"/>
        <w:gridCol w:w="536"/>
      </w:tblGrid>
      <w:tr w:rsidR="00790504" w14:paraId="07208AF5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33A2E7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FD216D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F84490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6B2CB8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9F519B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0A7B15" w14:textId="77777777" w:rsidR="00790504" w:rsidRDefault="004E76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790504" w14:paraId="7E6F57C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7F8092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ФЗ-273 "Об образовании в Российской Федерации"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7410EB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законодательство в области образования. Предмет регулирования ФЗ-273 "Об образовании в РФ". Основные принципы государственной политики в области образования. Основные понятия. Правовое регулирование образовательных отношений. Полномочия органов власти в системе образования. Система об образовании и ее структура. Образоватлеьная деятельность и ее регулирование в ФЗ-273.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B9E3D5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6641C4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F5B871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B1C8C0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90504" w14:paraId="5FE28D2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872199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образовательных организаций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2095D1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признаки образовательной организации как юридического лица. Специфические черты образовательной организации. Отличие образовательной организации от организаций, осуществляющих обучение. Классификация образовательных организаций по действующему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законодательству. Управление образовательной организацией. Правовая компетенция образовательной организации. Государственная регламентация деятельности образовательных организаций.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204559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1139AE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DE9397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D0D75B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90504" w14:paraId="7FA5054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4F16B9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участников образовательных отношений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277819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гражданина на образование. Правовой статус обучающихся. Правовой статус родителей (законных представителей) несовершеннолетних обучающихся. Правовой статус педагогических работников. Возникновение образовательных отношений. Договор об образовании. Изменение образовательных отношений. Прекращение образовательных отношений.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371618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578DB4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E41D50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45679F" w14:textId="77777777" w:rsidR="00790504" w:rsidRDefault="004E76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78C7FEFB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69951B44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5CF897FB" w14:textId="77777777" w:rsidR="00B808B5" w:rsidRDefault="006C307E" w:rsidP="00B808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00E90F65" w14:textId="33239497" w:rsidR="00355C96" w:rsidRDefault="006C307E" w:rsidP="00B808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8B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B808B5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B808B5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B808B5">
        <w:t xml:space="preserve"> </w:t>
      </w:r>
      <w:r w:rsidR="00A44FD5" w:rsidRPr="00B808B5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08003DDB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51BBD3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F54A6" w14:textId="6BEC55A6" w:rsidR="006C307E" w:rsidRPr="00B808B5" w:rsidRDefault="00B808B5" w:rsidP="00B808B5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36E8C734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EB7501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5BF495CE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5123F5FF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6BA122A2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FBA8961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523510B3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введение;</w:t>
      </w:r>
    </w:p>
    <w:p w14:paraId="58CE8149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0542BAB2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заключение;</w:t>
      </w:r>
    </w:p>
    <w:p w14:paraId="6C00E4BA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795397E5" w14:textId="77777777" w:rsidR="00B808B5" w:rsidRPr="00B808B5" w:rsidRDefault="00B808B5" w:rsidP="00B808B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16F734CA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24B0E1F5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Предмет регулирования и основные принципы государственной политики в области образования согласно ФЗ-273.</w:t>
      </w:r>
    </w:p>
    <w:p w14:paraId="30D92CCD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Система образования в РФ: структура, уровни и виды образовательных программ.</w:t>
      </w:r>
    </w:p>
    <w:p w14:paraId="1698822D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Правовое регулирование образовательной деятельности: лицензирование и государственная аккредитация.</w:t>
      </w:r>
    </w:p>
    <w:p w14:paraId="73C6B9AF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Полномочия органов государственной власти и местного самоуправления в сфере образования.</w:t>
      </w:r>
    </w:p>
    <w:p w14:paraId="29CE5767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lastRenderedPageBreak/>
        <w:t>Правовой статус образовательной организации: понятие, признаки, автономия и ответственность.</w:t>
      </w:r>
    </w:p>
    <w:p w14:paraId="6BFBC263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Управление образовательной организацией: компетенция, структура органов управления и локальные нормативные акты.</w:t>
      </w:r>
    </w:p>
    <w:p w14:paraId="345D441B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Государственная регламентация образовательных отношений: ФГОС и требования к образовательным программам.</w:t>
      </w:r>
    </w:p>
    <w:p w14:paraId="790A881C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Правовой статус обучающихся: права, обязанности, меры социальной поддержки и дисциплинарная ответственность.</w:t>
      </w:r>
    </w:p>
    <w:p w14:paraId="2414A53E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Правовой статус родителей (законных представителей) несовершеннолетних обучающихся: права и обязанности.</w:t>
      </w:r>
    </w:p>
    <w:p w14:paraId="4713F3CB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Правовой статус педагогических работников: права, обязанности, ограничения и меры социальной поддержки.</w:t>
      </w:r>
    </w:p>
    <w:p w14:paraId="637C9C65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Возникновение и прекращение образовательных отношений: договор об образовании и приказ о зачислении.</w:t>
      </w:r>
    </w:p>
    <w:p w14:paraId="3E88ACE0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Особенности правового регулирования дополнительного образования детей и взрослых.</w:t>
      </w:r>
    </w:p>
    <w:p w14:paraId="1C5CF394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Правовые основы инклюзивного образования и обучения лиц с ограниченными возможностями здоровья (ОВЗ).</w:t>
      </w:r>
    </w:p>
    <w:p w14:paraId="34F94551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Межкультурное взаимодействие и учет разнообразия культур в нормативно-правовом поле образования.</w:t>
      </w:r>
    </w:p>
    <w:p w14:paraId="59E4F204" w14:textId="77777777" w:rsidR="00B808B5" w:rsidRPr="00B808B5" w:rsidRDefault="00B808B5" w:rsidP="00B808B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Педагогический дизайн образовательной среды с точки зрения нормативно-правовых требований и санитарных правил (СанПиН).</w:t>
      </w:r>
    </w:p>
    <w:p w14:paraId="3F256922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F037D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B808B5" w:rsidRPr="00B808B5" w14:paraId="668DB2A7" w14:textId="77777777" w:rsidTr="00E27F64">
        <w:tc>
          <w:tcPr>
            <w:tcW w:w="0" w:type="auto"/>
            <w:hideMark/>
          </w:tcPr>
          <w:p w14:paraId="2175867D" w14:textId="77777777" w:rsidR="00B808B5" w:rsidRPr="00B808B5" w:rsidRDefault="00B808B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34B5261A" w14:textId="77777777" w:rsidR="00B808B5" w:rsidRPr="00B808B5" w:rsidRDefault="00B808B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483923B" w14:textId="77777777" w:rsidR="00B808B5" w:rsidRPr="00B808B5" w:rsidRDefault="00B808B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B808B5" w:rsidRPr="00B808B5" w14:paraId="01E29D6A" w14:textId="77777777" w:rsidTr="00E27F64">
        <w:tc>
          <w:tcPr>
            <w:tcW w:w="0" w:type="auto"/>
            <w:hideMark/>
          </w:tcPr>
          <w:p w14:paraId="650BACF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0BF7B36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38AA8CA6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2A3AF920" w14:textId="77777777" w:rsidTr="00E27F64">
        <w:tc>
          <w:tcPr>
            <w:tcW w:w="0" w:type="auto"/>
            <w:hideMark/>
          </w:tcPr>
          <w:p w14:paraId="6DBDAE91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DEE05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21508CEC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3F867574" w14:textId="77777777" w:rsidTr="00E27F64">
        <w:tc>
          <w:tcPr>
            <w:tcW w:w="0" w:type="auto"/>
            <w:hideMark/>
          </w:tcPr>
          <w:p w14:paraId="33740DBA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63F6EE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4A8DDDE5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B808B5" w:rsidRPr="00B808B5" w14:paraId="58B83D3D" w14:textId="77777777" w:rsidTr="00E27F64">
        <w:tc>
          <w:tcPr>
            <w:tcW w:w="0" w:type="auto"/>
            <w:hideMark/>
          </w:tcPr>
          <w:p w14:paraId="2454C61F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3416B1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5FB5B39B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B808B5" w:rsidRPr="00B808B5" w14:paraId="712D8B9D" w14:textId="77777777" w:rsidTr="00E27F64">
        <w:tc>
          <w:tcPr>
            <w:tcW w:w="0" w:type="auto"/>
            <w:hideMark/>
          </w:tcPr>
          <w:p w14:paraId="2F1237A2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8ED1FF6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6BEFFF9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B808B5" w:rsidRPr="00B808B5" w14:paraId="56579F18" w14:textId="77777777" w:rsidTr="00E27F64">
        <w:tc>
          <w:tcPr>
            <w:tcW w:w="0" w:type="auto"/>
            <w:hideMark/>
          </w:tcPr>
          <w:p w14:paraId="7B51E99D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107C1550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034A597C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2BA25A27" w14:textId="77777777" w:rsidTr="00E27F64">
        <w:tc>
          <w:tcPr>
            <w:tcW w:w="0" w:type="auto"/>
            <w:hideMark/>
          </w:tcPr>
          <w:p w14:paraId="7A7F4CA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0ABEFCC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F1B0BD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002760CE" w14:textId="77777777" w:rsidTr="00E27F64">
        <w:tc>
          <w:tcPr>
            <w:tcW w:w="0" w:type="auto"/>
            <w:hideMark/>
          </w:tcPr>
          <w:p w14:paraId="0E6952B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9967045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1B5DFFB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B808B5" w:rsidRPr="00B808B5" w14:paraId="28746A7D" w14:textId="77777777" w:rsidTr="00E27F64">
        <w:tc>
          <w:tcPr>
            <w:tcW w:w="0" w:type="auto"/>
            <w:hideMark/>
          </w:tcPr>
          <w:p w14:paraId="01B96C1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174A378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32B0172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689EFC0D" w14:textId="77777777" w:rsidTr="00E27F64">
        <w:tc>
          <w:tcPr>
            <w:tcW w:w="0" w:type="auto"/>
            <w:hideMark/>
          </w:tcPr>
          <w:p w14:paraId="15260FE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03D1098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71B284D6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B808B5" w:rsidRPr="00B808B5" w14:paraId="0529CAC4" w14:textId="77777777" w:rsidTr="00E27F64">
        <w:tc>
          <w:tcPr>
            <w:tcW w:w="0" w:type="auto"/>
            <w:hideMark/>
          </w:tcPr>
          <w:p w14:paraId="363877BC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F562830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1750787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B808B5" w:rsidRPr="00B808B5" w14:paraId="015CE13C" w14:textId="77777777" w:rsidTr="00E27F64">
        <w:tc>
          <w:tcPr>
            <w:tcW w:w="0" w:type="auto"/>
            <w:hideMark/>
          </w:tcPr>
          <w:p w14:paraId="2F5485C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9C6B65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3D0EE91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633962E2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358C3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Кейс-измерители</w:t>
      </w:r>
    </w:p>
    <w:p w14:paraId="4EC0FBE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5C8D405C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AE908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1BFAA90E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B808B5" w:rsidRPr="00B808B5" w14:paraId="54048DB3" w14:textId="77777777" w:rsidTr="00E27F64">
        <w:tc>
          <w:tcPr>
            <w:tcW w:w="0" w:type="auto"/>
            <w:hideMark/>
          </w:tcPr>
          <w:p w14:paraId="7A344D0F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37D2386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2C894E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B808B5" w:rsidRPr="00B808B5" w14:paraId="3762D7E8" w14:textId="77777777" w:rsidTr="00E27F64">
        <w:tc>
          <w:tcPr>
            <w:tcW w:w="0" w:type="auto"/>
            <w:hideMark/>
          </w:tcPr>
          <w:p w14:paraId="4DBCDF92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61D9D22F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7C612F5C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08B5" w:rsidRPr="00B808B5" w14:paraId="6139CD13" w14:textId="77777777" w:rsidTr="00E27F64">
        <w:tc>
          <w:tcPr>
            <w:tcW w:w="0" w:type="auto"/>
            <w:hideMark/>
          </w:tcPr>
          <w:p w14:paraId="66019FF1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6761D763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2F90CDF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808B5" w:rsidRPr="00B808B5" w14:paraId="42220340" w14:textId="77777777" w:rsidTr="00E27F64">
        <w:tc>
          <w:tcPr>
            <w:tcW w:w="0" w:type="auto"/>
            <w:hideMark/>
          </w:tcPr>
          <w:p w14:paraId="017D3E07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3CC14A24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5E461860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08B5" w:rsidRPr="00B808B5" w14:paraId="67C5EEAF" w14:textId="77777777" w:rsidTr="00E27F64">
        <w:tc>
          <w:tcPr>
            <w:tcW w:w="0" w:type="auto"/>
            <w:hideMark/>
          </w:tcPr>
          <w:p w14:paraId="2DE38911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0D0E0A59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EAFC282" w14:textId="77777777" w:rsidR="00B808B5" w:rsidRPr="00B808B5" w:rsidRDefault="00B808B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8B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2F629A59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C81BF3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3BE52E64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2318892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21512581" w14:textId="77777777" w:rsidR="00B808B5" w:rsidRPr="00B808B5" w:rsidRDefault="00B808B5" w:rsidP="00B808B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41187EE2" w14:textId="77777777" w:rsidR="00B808B5" w:rsidRPr="00B808B5" w:rsidRDefault="00B808B5" w:rsidP="00B808B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63C886B5" w14:textId="77777777" w:rsidR="00B808B5" w:rsidRPr="00B808B5" w:rsidRDefault="00B808B5" w:rsidP="00B808B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1EE4A918" w14:textId="77777777" w:rsidR="00B808B5" w:rsidRPr="00B808B5" w:rsidRDefault="00B808B5" w:rsidP="00B808B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4537C14E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B808B5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06FFA109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B808B5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17D185A1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0B6BF6DB" w14:textId="77777777" w:rsidR="00B808B5" w:rsidRPr="00B808B5" w:rsidRDefault="00B808B5" w:rsidP="00B808B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47E9E92E" w14:textId="77777777" w:rsidR="00B808B5" w:rsidRPr="00B808B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3A35755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A5EF9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11FA637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Педагог-дизайнер разработал и внедрил в образовательный процесс центра дополнительного образования новую цифровую платформу с использованием элементов искусственного интеллекта для персонализации обучения. Родители части обучающихся потребовали отменить использование платформы, ссылаясь на то, что их дети не давали согласия на обработку персональных данных и использование ИИ. Администрация центра встала на сторону родителей и потребовала от педагога отказаться от инновации.</w:t>
      </w:r>
    </w:p>
    <w:p w14:paraId="4DC7242C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 xml:space="preserve">Задание: Проанализируйте ситуацию с точки зрения ФЗ-273 «Об образовании в РФ» и законодательства о персональных данных. Каков правовой статус образовательной программы и право педагога на выбор методов обучения? Как юридически грамотно </w:t>
      </w:r>
      <w:r w:rsidRPr="00B808B5">
        <w:rPr>
          <w:rFonts w:ascii="Times New Roman" w:hAnsi="Times New Roman" w:cs="Times New Roman"/>
          <w:sz w:val="24"/>
          <w:szCs w:val="24"/>
        </w:rPr>
        <w:lastRenderedPageBreak/>
        <w:t>оформить использование цифровых платформ и ИИ, чтобы соблюсти права всех участников образовательных отношений?</w:t>
      </w:r>
    </w:p>
    <w:p w14:paraId="6BC3988E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060FE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7455CF34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В школе планируется переход на инклюзивное обучение детей с ОВЗ. Педагог-дизайнер должен разработать адаптированную образовательную программу и цифровой образовательный маршрут для таких детей. Однако материально-техническая база школы не полностью соответствует требованиям ФГОС для обучения лиц с ОВЗ, а в штатном расписании отсутствуют необходимые специалисты (тьюторы, дефектологи). Директор школы предлагает «формально» утвердить программу, чтобы пройти проверку, фактически не создавая условий. Задание: Оцените правовые риски данной ситуации для образовательной организации и ее руководителя. Какие нормативные требования ФГОС и ФЗ-273 будут нарушены? Предложите алгоритм действий педагога-дизайнера для легального решения проблемы (например, через сетевое взаимодействие или изменение локальных актов).</w:t>
      </w:r>
    </w:p>
    <w:p w14:paraId="1AFB036A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EC736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73ED23F4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Обучающийся 10 класса профильной школы систематически пропускает занятия по профильным предметам, так как параллельно проходит обучение в онлайн-школе по программе дополнительного образования, связанной с IT-технологиями. Родители считают, что это их право — выбирать формы получения образования, и требуют от школы зачесть результаты онлайн-обучения вместо посещения обычных уроков. Школа отказывается, ссылаясь на нарушение устава и правил внутреннего распорядка.</w:t>
      </w:r>
    </w:p>
    <w:p w14:paraId="6B893077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Задание: Разграничьте понятия «общеобразовательная программа» и «дополнительная образовательная программа» с правовой точки зрения. Имеют ли родители и обучающийся право заменять освоение основной образовательной программы среднего общего образования дополнительным образованием? Как педагогу-дизайнеру спроектировать индивидуальный учебный план или сетевую программу, чтобы легализовать ситуацию и учесть интересы обучающегося в рамках ФЗ-273?</w:t>
      </w:r>
    </w:p>
    <w:p w14:paraId="0B023F88" w14:textId="77777777" w:rsidR="00B808B5" w:rsidRPr="00B808B5" w:rsidRDefault="00B808B5" w:rsidP="00B808B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704BED51" w14:textId="77777777" w:rsidR="00B808B5" w:rsidRPr="00B808B5" w:rsidRDefault="00B808B5" w:rsidP="00B808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2BDC1D03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1B4D0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1. Основным федеральным законом, регулирующим отношения в сфере образования в Российской Федерации, является:</w:t>
      </w:r>
    </w:p>
    <w:p w14:paraId="7792564B" w14:textId="77777777" w:rsidR="00B808B5" w:rsidRPr="00B808B5" w:rsidRDefault="00B808B5" w:rsidP="00B808B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ФЗ «О науке и государственной научно-технической политике»;</w:t>
      </w:r>
    </w:p>
    <w:p w14:paraId="44056711" w14:textId="77777777" w:rsidR="00B808B5" w:rsidRPr="00B808B5" w:rsidRDefault="00B808B5" w:rsidP="00B808B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ФЗ «Об образовании в Российской Федерации» (№ 273-ФЗ);</w:t>
      </w:r>
    </w:p>
    <w:p w14:paraId="1E4FDFB4" w14:textId="77777777" w:rsidR="00B808B5" w:rsidRPr="00B808B5" w:rsidRDefault="00B808B5" w:rsidP="00B808B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ФЗ «О высшем и послевузовском профессиональном образовании»;</w:t>
      </w:r>
    </w:p>
    <w:p w14:paraId="7945BEC6" w14:textId="77777777" w:rsidR="00B808B5" w:rsidRPr="00B808B5" w:rsidRDefault="00B808B5" w:rsidP="00B808B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Трудовой кодекс РФ.</w:t>
      </w:r>
    </w:p>
    <w:p w14:paraId="03B4AF97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2. Образовательная деятельность в Российской Федерации подлежит:</w:t>
      </w:r>
    </w:p>
    <w:p w14:paraId="45C0D87F" w14:textId="77777777" w:rsidR="00B808B5" w:rsidRPr="00B808B5" w:rsidRDefault="00B808B5" w:rsidP="00B808B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обязательному лицензированию;</w:t>
      </w:r>
    </w:p>
    <w:p w14:paraId="123E5329" w14:textId="77777777" w:rsidR="00B808B5" w:rsidRPr="00B808B5" w:rsidRDefault="00B808B5" w:rsidP="00B808B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обязательной государственной аккредитации;</w:t>
      </w:r>
    </w:p>
    <w:p w14:paraId="7C090942" w14:textId="77777777" w:rsidR="00B808B5" w:rsidRPr="00B808B5" w:rsidRDefault="00B808B5" w:rsidP="00B808B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добровольной сертификации;</w:t>
      </w:r>
    </w:p>
    <w:p w14:paraId="01B5201E" w14:textId="77777777" w:rsidR="00B808B5" w:rsidRPr="00B808B5" w:rsidRDefault="00B808B5" w:rsidP="00B808B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не подлежит никакому специальному разрешению.</w:t>
      </w:r>
    </w:p>
    <w:p w14:paraId="1C9DCB09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3. Кто разрабатывает образовательные программы?</w:t>
      </w:r>
    </w:p>
    <w:p w14:paraId="6C82CB39" w14:textId="77777777" w:rsidR="00B808B5" w:rsidRPr="00B808B5" w:rsidRDefault="00B808B5" w:rsidP="00B808B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Министерство просвещения РФ;</w:t>
      </w:r>
    </w:p>
    <w:p w14:paraId="70BB27F7" w14:textId="77777777" w:rsidR="00B808B5" w:rsidRPr="00B808B5" w:rsidRDefault="00B808B5" w:rsidP="00B808B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самостоятельно;</w:t>
      </w:r>
    </w:p>
    <w:p w14:paraId="56F91BE6" w14:textId="77777777" w:rsidR="00B808B5" w:rsidRPr="00B808B5" w:rsidRDefault="00B808B5" w:rsidP="00B808B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органы местного самоуправления;</w:t>
      </w:r>
    </w:p>
    <w:p w14:paraId="2DB0396C" w14:textId="77777777" w:rsidR="00B808B5" w:rsidRPr="00B808B5" w:rsidRDefault="00B808B5" w:rsidP="00B808B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родительские комитеты.</w:t>
      </w:r>
    </w:p>
    <w:p w14:paraId="5C97A92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4. Что из перечисленного НЕ является уровнем общего образования согласно ФЗ-273?</w:t>
      </w:r>
    </w:p>
    <w:p w14:paraId="4141B4A8" w14:textId="77777777" w:rsidR="00B808B5" w:rsidRPr="00B808B5" w:rsidRDefault="00B808B5" w:rsidP="00B808B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начальное общее образование;</w:t>
      </w:r>
    </w:p>
    <w:p w14:paraId="10BC694D" w14:textId="77777777" w:rsidR="00B808B5" w:rsidRPr="00B808B5" w:rsidRDefault="00B808B5" w:rsidP="00B808B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основное общее образование;</w:t>
      </w:r>
    </w:p>
    <w:p w14:paraId="27206167" w14:textId="77777777" w:rsidR="00B808B5" w:rsidRPr="00B808B5" w:rsidRDefault="00B808B5" w:rsidP="00B808B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среднее общее образование;</w:t>
      </w:r>
    </w:p>
    <w:p w14:paraId="20456943" w14:textId="77777777" w:rsidR="00B808B5" w:rsidRPr="00B808B5" w:rsidRDefault="00B808B5" w:rsidP="00B808B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высшее образование.</w:t>
      </w:r>
    </w:p>
    <w:p w14:paraId="21E3F5B3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Какое из следующих прав НЕ относится к правам обучающихся?</w:t>
      </w:r>
    </w:p>
    <w:p w14:paraId="41559D02" w14:textId="77777777" w:rsidR="00B808B5" w:rsidRPr="00B808B5" w:rsidRDefault="00B808B5" w:rsidP="00B808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 на выбор организации, осуществляющей образовательную деятельность;</w:t>
      </w:r>
    </w:p>
    <w:p w14:paraId="0C752C6C" w14:textId="77777777" w:rsidR="00B808B5" w:rsidRPr="00B808B5" w:rsidRDefault="00B808B5" w:rsidP="00B808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 на участие в управлении образовательной организацией;</w:t>
      </w:r>
    </w:p>
    <w:p w14:paraId="0635E4C8" w14:textId="77777777" w:rsidR="00B808B5" w:rsidRPr="00B808B5" w:rsidRDefault="00B808B5" w:rsidP="00B808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 на самостоятельное изменение ФГОС;</w:t>
      </w:r>
    </w:p>
    <w:p w14:paraId="5C969350" w14:textId="77777777" w:rsidR="00B808B5" w:rsidRPr="00B808B5" w:rsidRDefault="00B808B5" w:rsidP="00B808B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право на пользование учебниками и учебными пособиями.</w:t>
      </w:r>
    </w:p>
    <w:p w14:paraId="179E48E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6. Кто несет ответственность за получение детьми общего образования?</w:t>
      </w:r>
    </w:p>
    <w:p w14:paraId="2E602595" w14:textId="77777777" w:rsidR="00B808B5" w:rsidRPr="00B808B5" w:rsidRDefault="00B808B5" w:rsidP="00B808B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органы опеки и попечительства;</w:t>
      </w:r>
    </w:p>
    <w:p w14:paraId="398E802C" w14:textId="77777777" w:rsidR="00B808B5" w:rsidRPr="00B808B5" w:rsidRDefault="00B808B5" w:rsidP="00B808B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руководители образовательных организаций;</w:t>
      </w:r>
    </w:p>
    <w:p w14:paraId="2AD7F6EC" w14:textId="77777777" w:rsidR="00B808B5" w:rsidRPr="00B808B5" w:rsidRDefault="00B808B5" w:rsidP="00B808B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родители (законные представители) несовершеннолетних обучающихся;</w:t>
      </w:r>
    </w:p>
    <w:p w14:paraId="3A287488" w14:textId="77777777" w:rsidR="00B808B5" w:rsidRPr="00B808B5" w:rsidRDefault="00B808B5" w:rsidP="00B808B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классные руководители.</w:t>
      </w:r>
    </w:p>
    <w:p w14:paraId="3D0B531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7. Основанием для возникновения образовательных отношений между обучающимся и образовательной организацией является:</w:t>
      </w:r>
    </w:p>
    <w:p w14:paraId="76801A82" w14:textId="77777777" w:rsidR="00B808B5" w:rsidRPr="00B808B5" w:rsidRDefault="00B808B5" w:rsidP="00B808B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устная договоренность с директором;</w:t>
      </w:r>
    </w:p>
    <w:p w14:paraId="2B85D60E" w14:textId="77777777" w:rsidR="00B808B5" w:rsidRPr="00B808B5" w:rsidRDefault="00B808B5" w:rsidP="00B808B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приказ о зачислении обучающегося в образовательную организацию;</w:t>
      </w:r>
    </w:p>
    <w:p w14:paraId="48718F0F" w14:textId="77777777" w:rsidR="00B808B5" w:rsidRPr="00B808B5" w:rsidRDefault="00B808B5" w:rsidP="00B808B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оплата обучения;</w:t>
      </w:r>
    </w:p>
    <w:p w14:paraId="478A003A" w14:textId="77777777" w:rsidR="00B808B5" w:rsidRPr="00B808B5" w:rsidRDefault="00B808B5" w:rsidP="00B808B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прохождение медицинского осмотра.</w:t>
      </w:r>
    </w:p>
    <w:p w14:paraId="14377961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8. Педагогический работник имеет право на:</w:t>
      </w:r>
    </w:p>
    <w:p w14:paraId="2F383C94" w14:textId="77777777" w:rsidR="00B808B5" w:rsidRPr="00B808B5" w:rsidRDefault="00B808B5" w:rsidP="00B808B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свободу выбора методов обучения и воспитания;</w:t>
      </w:r>
    </w:p>
    <w:p w14:paraId="1B78D867" w14:textId="77777777" w:rsidR="00B808B5" w:rsidRPr="00B808B5" w:rsidRDefault="00B808B5" w:rsidP="00B808B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отмену решений органов управления школой;</w:t>
      </w:r>
    </w:p>
    <w:p w14:paraId="0612AAB5" w14:textId="77777777" w:rsidR="00B808B5" w:rsidRPr="00B808B5" w:rsidRDefault="00B808B5" w:rsidP="00B808B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самостоятельное изменение учебной нагрузки без согласия работодателя;</w:t>
      </w:r>
    </w:p>
    <w:p w14:paraId="152B9994" w14:textId="77777777" w:rsidR="00B808B5" w:rsidRPr="00B808B5" w:rsidRDefault="00B808B5" w:rsidP="00B808B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игнорирование требований ФГОС.</w:t>
      </w:r>
    </w:p>
    <w:p w14:paraId="44AF829B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9. Федеральные государственные образовательные стандарты (ФГОС) утверждаются:</w:t>
      </w:r>
    </w:p>
    <w:p w14:paraId="1C3244DC" w14:textId="77777777" w:rsidR="00B808B5" w:rsidRPr="00B808B5" w:rsidRDefault="00B808B5" w:rsidP="00B808B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Правительством РФ;</w:t>
      </w:r>
    </w:p>
    <w:p w14:paraId="4F886983" w14:textId="77777777" w:rsidR="00B808B5" w:rsidRPr="00B808B5" w:rsidRDefault="00B808B5" w:rsidP="00B808B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Министерством просвещения РФ и Министерством науки и высшего образования РФ;</w:t>
      </w:r>
    </w:p>
    <w:p w14:paraId="3F44AC45" w14:textId="77777777" w:rsidR="00B808B5" w:rsidRPr="00B808B5" w:rsidRDefault="00B808B5" w:rsidP="00B808B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Государственной Думой РФ;</w:t>
      </w:r>
    </w:p>
    <w:p w14:paraId="48919933" w14:textId="77777777" w:rsidR="00B808B5" w:rsidRPr="00B808B5" w:rsidRDefault="00B808B5" w:rsidP="00B808B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Общероссийским профсоюзом образования.</w:t>
      </w:r>
    </w:p>
    <w:p w14:paraId="14AF13F8" w14:textId="77777777" w:rsidR="00B808B5" w:rsidRPr="00B808B5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B5">
        <w:rPr>
          <w:rFonts w:ascii="Times New Roman" w:hAnsi="Times New Roman" w:cs="Times New Roman"/>
          <w:b/>
          <w:bCs/>
          <w:sz w:val="24"/>
          <w:szCs w:val="24"/>
        </w:rPr>
        <w:t>10. Локальные нормативные акты образовательной организации, затрагивающие права обучающихся и работников, принимаются:</w:t>
      </w:r>
    </w:p>
    <w:p w14:paraId="1B9DCDCA" w14:textId="77777777" w:rsidR="00B808B5" w:rsidRPr="00B808B5" w:rsidRDefault="00B808B5" w:rsidP="00B808B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единолично руководителем организации;</w:t>
      </w:r>
    </w:p>
    <w:p w14:paraId="0FEC76CF" w14:textId="77777777" w:rsidR="00B808B5" w:rsidRPr="00B808B5" w:rsidRDefault="00B808B5" w:rsidP="00B808B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с учетом мнения советов и профсоюзных организаций;</w:t>
      </w:r>
    </w:p>
    <w:p w14:paraId="7D968E0E" w14:textId="77777777" w:rsidR="00B808B5" w:rsidRPr="00B808B5" w:rsidRDefault="00B808B5" w:rsidP="00B808B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только после согласования с Министерством образования;</w:t>
      </w:r>
    </w:p>
    <w:p w14:paraId="13D4AB65" w14:textId="77777777" w:rsidR="00B808B5" w:rsidRPr="00B808B5" w:rsidRDefault="00B808B5" w:rsidP="00B808B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B5">
        <w:rPr>
          <w:rFonts w:ascii="Times New Roman" w:hAnsi="Times New Roman" w:cs="Times New Roman"/>
          <w:sz w:val="24"/>
          <w:szCs w:val="24"/>
        </w:rPr>
        <w:t>на общем собрании всех родителей.</w:t>
      </w:r>
    </w:p>
    <w:p w14:paraId="60C0025A" w14:textId="77777777" w:rsidR="00B808B5" w:rsidRPr="008C1EDF" w:rsidRDefault="00B808B5" w:rsidP="00B8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7F2EF9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69EF837B" w14:textId="77777777" w:rsidR="006F488E" w:rsidRPr="006F488E" w:rsidRDefault="006C307E" w:rsidP="006F488E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6F488E" w:rsidRPr="006F488E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128FF827" w14:textId="77777777" w:rsidR="00B928CF" w:rsidRDefault="00B928CF" w:rsidP="006F4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CF">
        <w:rPr>
          <w:rFonts w:ascii="Times New Roman" w:hAnsi="Times New Roman" w:cs="Times New Roman"/>
          <w:sz w:val="24"/>
          <w:szCs w:val="24"/>
        </w:rPr>
        <w:t>Стол – 20 шт., стулья – 40 шт., доска учебная – 1 шт., ПЭВМ – 1 шт., экран – 1 шт., проектор – 1 шт.</w:t>
      </w:r>
    </w:p>
    <w:p w14:paraId="17357C26" w14:textId="77777777" w:rsidR="00B928CF" w:rsidRDefault="00B928CF" w:rsidP="006F4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7875601" w14:textId="382FA764" w:rsidR="00A00FE9" w:rsidRPr="00B808B5" w:rsidRDefault="006F488E" w:rsidP="006F4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88E">
        <w:rPr>
          <w:rFonts w:ascii="Times New Roman" w:hAnsi="Times New Roman" w:cs="Times New Roman"/>
          <w:sz w:val="24"/>
          <w:szCs w:val="24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0DFB1E36" w14:textId="490F8C98" w:rsidR="00BB73F1" w:rsidRPr="006F488E" w:rsidRDefault="00BB73F1" w:rsidP="006F488E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488E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75C2B9C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4A5E2863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lastRenderedPageBreak/>
        <w:tab/>
        <w:t>1) Головкин, Роман Борисович. Актуальные проблемы теории правового регулирования [Электронный ресурс] : учеб. пособие для вузов / Р. Б. Головкин, Ю. П. Колесникова, О. Д. Третьякова. – Москва : Юрайт, 2024. – (Высшее образование). – Добавлено: 05.09.2025. – Проверено: 26.09.2025. – Режим доступа: ЭБС Юрайт по паролю. – ISBN 978-5-534-12216-9. - URL: https://urait.ru/bcode/542931.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Актуальные проблемы правового обеспечения профессиональной деятельности [Электронный ресурс] : учеб. для вузов / С. Н. Артамонова, Е. В. Гоц, А. И. Землин [и др.] ; отв. ред. А. И. Землин. – Москва : Юрайт, 2024. – (Высшее образование). – Добавлено: 29.03.2024. – Проверено: 26.09.2025. – Режим доступа: ЭБС Юрайт по паролю. – ISBN 978-5-534-13673-9. - URL: https://urait.ru/book/aktualnye-problemy-pravovogo-obespecheniya-professionalnoy-deyatelnosti-543941.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Образовательное право [Электронный ресурс] : учеб. для вузов / отв. ред. А. И. Рожков, В. Ю. Матвеев. – Москва : Юрайт, 2024. – (Высшее образование). – Добавлено: 21.11.2024. – Проверено: 26.09.2025. – Режим доступа: ЭБС Юрайт по паролю. – ISBN 978-5-534-18850-9. - URL: https://urait.ru/bcode/551811.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9404C0A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2B1C897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298E582" w14:textId="482EDB1A" w:rsidR="00BB73F1" w:rsidRPr="00BB73F1" w:rsidRDefault="00BB73F1" w:rsidP="00B808B5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Демидов, Николай Вольтович. Трудовое право [Электронный ресурс] : учеб. для вузов / Н. В. Демидов. – Москва : Юрайт, 2024. – (Высшее образование). – Добавлено: 17.04.2024. – Проверено: 26.09.2025. – Режим доступа: ЭБС Юрайт по паролю. – ISBN 978-5-534-17176-1. - URL: https://urait.ru/book/trudovoe-pravo-543956.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Пашенцев, Дмитрий Алексеевич. Образовательное право [Электронный ресурс] : учебник / Д. А. Пашенцев. – Москва : ИНФРА-М, 2025. – (Высшее образование). – Добавлено: 03.07.2025. – Проверено: 26.09.2025. – Режим доступа: ЭБС Znanium по паролю. – DOI 10.12737/2192602. – ISBN 978-5-16-020767-4. - URL: https://znanium.ru/catalog/document?id=464548.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Воробьева, Светлана Викторовна. Управление образовательными системами [Электронный ресурс] : учеб. и практикум для вузов / С. В. Воробьева. – Москва : Юрайт, 2024. – (Высшее образование). – Добавлено: 22.04.2024. – Проверено: 26.09.2025. – Режим доступа: ЭБС Юрайт по паролю. – ISBN 978-5-534-07307-2. - URL: https://urait.ru/book/upravlenie-obrazovatelnymi-sistemami-538575.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Панфилова, Альвина Павловна. Взаимодействие участников образовательного процесса [Электронный ресурс] : учеб. и практикум для вузов / А. П. Панфилова, А. В. Долматов ; под ред. А. П. Панфиловой. – Москва : Юрайт, 2024. – (Высшее образование). – Добавлено: 19.06.2024. – Проверено: 26.09.2025. – Режим доступа: ЭБС Юрайт по паролю. – ISBN 978-5-534-03402-8. - URL: https://urait.ru/book/vzaimodeystvie-uchastnikov-obrazovatelnogo-processa-535878.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Кречетова, Елена Евгеньевна. Правовой статус субъектов образовательных отношений и его влияние на состояние современного образования в России и других государствах [Электронный ресурс] : монография / Е. Е. Кречетова, А. И. Кривенький, Л. В. Рублевская. – Москва : ИНФРА-М, 2024. – (Научная мысль). – Добавлено: 27.03.2025. – Проверено: 26.09.2025. – Режим доступа: ЭБС Znanium по паролю. – ISBN 978-5-16-018339-8. - URL: https://znanium.ru/catalog/document?pid=1981688.</w:t>
      </w: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EB05F" w14:textId="77777777" w:rsidR="004E7681" w:rsidRDefault="004E7681" w:rsidP="00B32C0A">
      <w:pPr>
        <w:spacing w:after="0" w:line="240" w:lineRule="auto"/>
      </w:pPr>
      <w:r>
        <w:separator/>
      </w:r>
    </w:p>
  </w:endnote>
  <w:endnote w:type="continuationSeparator" w:id="0">
    <w:p w14:paraId="25157418" w14:textId="77777777" w:rsidR="004E7681" w:rsidRDefault="004E7681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63AE9" w14:textId="77777777" w:rsidR="004E7681" w:rsidRDefault="004E7681" w:rsidP="00B32C0A">
      <w:pPr>
        <w:spacing w:after="0" w:line="240" w:lineRule="auto"/>
      </w:pPr>
      <w:r>
        <w:separator/>
      </w:r>
    </w:p>
  </w:footnote>
  <w:footnote w:type="continuationSeparator" w:id="0">
    <w:p w14:paraId="57F3DF2C" w14:textId="77777777" w:rsidR="004E7681" w:rsidRDefault="004E7681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52B"/>
    <w:multiLevelType w:val="multilevel"/>
    <w:tmpl w:val="CAA81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F01A9C"/>
    <w:multiLevelType w:val="hybridMultilevel"/>
    <w:tmpl w:val="0BC006A8"/>
    <w:lvl w:ilvl="0" w:tplc="71188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92D85"/>
    <w:multiLevelType w:val="multilevel"/>
    <w:tmpl w:val="F5B23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5965B8"/>
    <w:multiLevelType w:val="multilevel"/>
    <w:tmpl w:val="37C4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365D0"/>
    <w:multiLevelType w:val="multilevel"/>
    <w:tmpl w:val="651C3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1563A9"/>
    <w:multiLevelType w:val="multilevel"/>
    <w:tmpl w:val="2536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4050C"/>
    <w:multiLevelType w:val="multilevel"/>
    <w:tmpl w:val="A78E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2479C7"/>
    <w:multiLevelType w:val="multilevel"/>
    <w:tmpl w:val="54BE5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E38EE"/>
    <w:multiLevelType w:val="multilevel"/>
    <w:tmpl w:val="A04AC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0C100C"/>
    <w:multiLevelType w:val="hybridMultilevel"/>
    <w:tmpl w:val="A554239C"/>
    <w:lvl w:ilvl="0" w:tplc="86938651">
      <w:start w:val="1"/>
      <w:numFmt w:val="decimal"/>
      <w:lvlText w:val="%1."/>
      <w:lvlJc w:val="left"/>
      <w:pPr>
        <w:ind w:left="720" w:hanging="360"/>
      </w:pPr>
    </w:lvl>
    <w:lvl w:ilvl="1" w:tplc="86938651" w:tentative="1">
      <w:start w:val="1"/>
      <w:numFmt w:val="lowerLetter"/>
      <w:lvlText w:val="%2."/>
      <w:lvlJc w:val="left"/>
      <w:pPr>
        <w:ind w:left="1440" w:hanging="360"/>
      </w:pPr>
    </w:lvl>
    <w:lvl w:ilvl="2" w:tplc="86938651" w:tentative="1">
      <w:start w:val="1"/>
      <w:numFmt w:val="lowerRoman"/>
      <w:lvlText w:val="%3."/>
      <w:lvlJc w:val="right"/>
      <w:pPr>
        <w:ind w:left="2160" w:hanging="180"/>
      </w:pPr>
    </w:lvl>
    <w:lvl w:ilvl="3" w:tplc="86938651" w:tentative="1">
      <w:start w:val="1"/>
      <w:numFmt w:val="decimal"/>
      <w:lvlText w:val="%4."/>
      <w:lvlJc w:val="left"/>
      <w:pPr>
        <w:ind w:left="2880" w:hanging="360"/>
      </w:pPr>
    </w:lvl>
    <w:lvl w:ilvl="4" w:tplc="86938651" w:tentative="1">
      <w:start w:val="1"/>
      <w:numFmt w:val="lowerLetter"/>
      <w:lvlText w:val="%5."/>
      <w:lvlJc w:val="left"/>
      <w:pPr>
        <w:ind w:left="3600" w:hanging="360"/>
      </w:pPr>
    </w:lvl>
    <w:lvl w:ilvl="5" w:tplc="86938651" w:tentative="1">
      <w:start w:val="1"/>
      <w:numFmt w:val="lowerRoman"/>
      <w:lvlText w:val="%6."/>
      <w:lvlJc w:val="right"/>
      <w:pPr>
        <w:ind w:left="4320" w:hanging="180"/>
      </w:pPr>
    </w:lvl>
    <w:lvl w:ilvl="6" w:tplc="86938651" w:tentative="1">
      <w:start w:val="1"/>
      <w:numFmt w:val="decimal"/>
      <w:lvlText w:val="%7."/>
      <w:lvlJc w:val="left"/>
      <w:pPr>
        <w:ind w:left="5040" w:hanging="360"/>
      </w:pPr>
    </w:lvl>
    <w:lvl w:ilvl="7" w:tplc="86938651" w:tentative="1">
      <w:start w:val="1"/>
      <w:numFmt w:val="lowerLetter"/>
      <w:lvlText w:val="%8."/>
      <w:lvlJc w:val="left"/>
      <w:pPr>
        <w:ind w:left="5760" w:hanging="360"/>
      </w:pPr>
    </w:lvl>
    <w:lvl w:ilvl="8" w:tplc="8693865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62337"/>
    <w:multiLevelType w:val="multilevel"/>
    <w:tmpl w:val="5F906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0A6991"/>
    <w:multiLevelType w:val="multilevel"/>
    <w:tmpl w:val="3B523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617CBD"/>
    <w:multiLevelType w:val="multilevel"/>
    <w:tmpl w:val="846C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20"/>
  </w:num>
  <w:num w:numId="7">
    <w:abstractNumId w:val="19"/>
  </w:num>
  <w:num w:numId="8">
    <w:abstractNumId w:val="6"/>
  </w:num>
  <w:num w:numId="9">
    <w:abstractNumId w:val="21"/>
  </w:num>
  <w:num w:numId="10">
    <w:abstractNumId w:val="14"/>
  </w:num>
  <w:num w:numId="11">
    <w:abstractNumId w:val="17"/>
  </w:num>
  <w:num w:numId="12">
    <w:abstractNumId w:val="2"/>
  </w:num>
  <w:num w:numId="13">
    <w:abstractNumId w:val="3"/>
  </w:num>
  <w:num w:numId="14">
    <w:abstractNumId w:val="22"/>
  </w:num>
  <w:num w:numId="15">
    <w:abstractNumId w:val="8"/>
  </w:num>
  <w:num w:numId="16">
    <w:abstractNumId w:val="24"/>
  </w:num>
  <w:num w:numId="17">
    <w:abstractNumId w:val="13"/>
  </w:num>
  <w:num w:numId="18">
    <w:abstractNumId w:val="4"/>
  </w:num>
  <w:num w:numId="19">
    <w:abstractNumId w:val="26"/>
  </w:num>
  <w:num w:numId="20">
    <w:abstractNumId w:val="25"/>
  </w:num>
  <w:num w:numId="21">
    <w:abstractNumId w:val="15"/>
  </w:num>
  <w:num w:numId="22">
    <w:abstractNumId w:val="18"/>
  </w:num>
  <w:num w:numId="23">
    <w:abstractNumId w:val="16"/>
  </w:num>
  <w:num w:numId="24">
    <w:abstractNumId w:val="5"/>
  </w:num>
  <w:num w:numId="25">
    <w:abstractNumId w:val="23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E7681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6F488E"/>
    <w:rsid w:val="00702EA3"/>
    <w:rsid w:val="00716905"/>
    <w:rsid w:val="00723A92"/>
    <w:rsid w:val="00733809"/>
    <w:rsid w:val="00760084"/>
    <w:rsid w:val="00786668"/>
    <w:rsid w:val="00790504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1733F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08B5"/>
    <w:rsid w:val="00B856BD"/>
    <w:rsid w:val="00B928CF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C8B3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2026-06-29T10:57:00Z</dcterms:created>
  <dcterms:modified xsi:type="dcterms:W3CDTF">2026-07-01T09:07:00Z</dcterms:modified>
</cp:coreProperties>
</file>